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EE2" w:rsidRDefault="00580EE2" w:rsidP="00580EE2">
      <w:pPr>
        <w:shd w:val="clear" w:color="auto" w:fill="FFFFFF"/>
        <w:spacing w:after="0" w:line="240" w:lineRule="auto"/>
        <w:jc w:val="center"/>
        <w:outlineLvl w:val="0"/>
        <w:rPr>
          <w:rFonts w:ascii="Times New Roman" w:eastAsia="Times New Roman" w:hAnsi="Times New Roman" w:cs="Times New Roman"/>
          <w:b/>
          <w:color w:val="000000"/>
          <w:kern w:val="36"/>
          <w:sz w:val="24"/>
          <w:szCs w:val="24"/>
        </w:rPr>
      </w:pPr>
      <w:r w:rsidRPr="00580EE2">
        <w:rPr>
          <w:rFonts w:ascii="Times New Roman" w:eastAsia="Times New Roman" w:hAnsi="Times New Roman" w:cs="Times New Roman"/>
          <w:b/>
          <w:color w:val="000000"/>
          <w:kern w:val="36"/>
          <w:sz w:val="24"/>
          <w:szCs w:val="24"/>
        </w:rPr>
        <w:t xml:space="preserve">Об изменениях порядка выезда несовершеннолетних детей </w:t>
      </w:r>
    </w:p>
    <w:p w:rsidR="00580EE2" w:rsidRPr="00580EE2" w:rsidRDefault="00580EE2" w:rsidP="00580EE2">
      <w:pPr>
        <w:shd w:val="clear" w:color="auto" w:fill="FFFFFF"/>
        <w:spacing w:after="0" w:line="240" w:lineRule="auto"/>
        <w:jc w:val="center"/>
        <w:outlineLvl w:val="0"/>
        <w:rPr>
          <w:rFonts w:ascii="Times New Roman" w:eastAsia="Times New Roman" w:hAnsi="Times New Roman" w:cs="Times New Roman"/>
          <w:b/>
          <w:color w:val="000000"/>
          <w:kern w:val="36"/>
          <w:sz w:val="24"/>
          <w:szCs w:val="24"/>
        </w:rPr>
      </w:pPr>
      <w:r w:rsidRPr="00580EE2">
        <w:rPr>
          <w:rFonts w:ascii="Times New Roman" w:eastAsia="Times New Roman" w:hAnsi="Times New Roman" w:cs="Times New Roman"/>
          <w:b/>
          <w:color w:val="000000"/>
          <w:kern w:val="36"/>
          <w:sz w:val="24"/>
          <w:szCs w:val="24"/>
        </w:rPr>
        <w:t>из Российской Федерации</w:t>
      </w:r>
    </w:p>
    <w:p w:rsidR="00580EE2" w:rsidRPr="00580EE2" w:rsidRDefault="00580EE2" w:rsidP="00580EE2">
      <w:pPr>
        <w:shd w:val="clear" w:color="auto" w:fill="FFFFFF"/>
        <w:spacing w:before="136" w:after="136" w:line="240" w:lineRule="auto"/>
        <w:ind w:firstLine="709"/>
        <w:jc w:val="both"/>
        <w:rPr>
          <w:rFonts w:ascii="Times New Roman" w:eastAsia="Times New Roman" w:hAnsi="Times New Roman" w:cs="Times New Roman"/>
          <w:color w:val="000000"/>
          <w:sz w:val="24"/>
          <w:szCs w:val="24"/>
        </w:rPr>
      </w:pPr>
      <w:r w:rsidRPr="00580EE2">
        <w:rPr>
          <w:rFonts w:ascii="Times New Roman" w:eastAsia="Times New Roman" w:hAnsi="Times New Roman" w:cs="Times New Roman"/>
          <w:color w:val="000000"/>
          <w:sz w:val="24"/>
          <w:szCs w:val="24"/>
        </w:rPr>
        <w:t>С 12 июля 2021 года в России начнут действовать новые правила выезда несовершеннолетнего гражданина Российской Федерации за границу Российской Федерации.</w:t>
      </w:r>
    </w:p>
    <w:p w:rsidR="00580EE2" w:rsidRPr="00580EE2" w:rsidRDefault="00580EE2" w:rsidP="00580EE2">
      <w:pPr>
        <w:shd w:val="clear" w:color="auto" w:fill="FFFFFF"/>
        <w:spacing w:before="136" w:after="136" w:line="240" w:lineRule="auto"/>
        <w:ind w:firstLine="709"/>
        <w:jc w:val="both"/>
        <w:rPr>
          <w:rFonts w:ascii="Times New Roman" w:eastAsia="Times New Roman" w:hAnsi="Times New Roman" w:cs="Times New Roman"/>
          <w:color w:val="000000"/>
          <w:sz w:val="24"/>
          <w:szCs w:val="24"/>
        </w:rPr>
      </w:pPr>
      <w:r w:rsidRPr="00580EE2">
        <w:rPr>
          <w:rFonts w:ascii="Times New Roman" w:eastAsia="Times New Roman" w:hAnsi="Times New Roman" w:cs="Times New Roman"/>
          <w:color w:val="000000"/>
          <w:sz w:val="24"/>
          <w:szCs w:val="24"/>
        </w:rPr>
        <w:t>Федеральный закон от 1 июля 2021 г.  № 268-ФЗ «О внесении изменений в Федеральный закон «О порядке выезда из Российской Федерации и въезда в Российскую Федерацию» упростил и внес ряд новых правил, регламентирующих вопросы выезда ребенка за пределы территории Российской Федерации.</w:t>
      </w:r>
    </w:p>
    <w:p w:rsidR="00580EE2" w:rsidRPr="00580EE2" w:rsidRDefault="00580EE2" w:rsidP="00580EE2">
      <w:pPr>
        <w:shd w:val="clear" w:color="auto" w:fill="FFFFFF"/>
        <w:spacing w:before="136" w:after="136" w:line="240" w:lineRule="auto"/>
        <w:ind w:firstLine="709"/>
        <w:jc w:val="both"/>
        <w:rPr>
          <w:rFonts w:ascii="Times New Roman" w:eastAsia="Times New Roman" w:hAnsi="Times New Roman" w:cs="Times New Roman"/>
          <w:color w:val="000000"/>
          <w:sz w:val="24"/>
          <w:szCs w:val="24"/>
        </w:rPr>
      </w:pPr>
      <w:r w:rsidRPr="00580EE2">
        <w:rPr>
          <w:rFonts w:ascii="Times New Roman" w:eastAsia="Times New Roman" w:hAnsi="Times New Roman" w:cs="Times New Roman"/>
          <w:color w:val="000000"/>
          <w:sz w:val="24"/>
          <w:szCs w:val="24"/>
        </w:rPr>
        <w:t>Так, несовершеннолетний гражданин Российской Федерации (ребенок) может выехать из Российской Федерации совместно с одним законным представителем (родителем), если другим законным представителем не подано заявление о несогласии на такой выезд. Нотариальное согласие от второго родителя на выезд ребенка при отсутствии запрета на выезд не требуется.</w:t>
      </w:r>
    </w:p>
    <w:p w:rsidR="00580EE2" w:rsidRPr="00580EE2" w:rsidRDefault="00580EE2" w:rsidP="00580EE2">
      <w:pPr>
        <w:shd w:val="clear" w:color="auto" w:fill="FFFFFF"/>
        <w:spacing w:before="136" w:after="136" w:line="240" w:lineRule="auto"/>
        <w:ind w:firstLine="709"/>
        <w:jc w:val="both"/>
        <w:rPr>
          <w:rFonts w:ascii="Times New Roman" w:eastAsia="Times New Roman" w:hAnsi="Times New Roman" w:cs="Times New Roman"/>
          <w:color w:val="000000"/>
          <w:sz w:val="24"/>
          <w:szCs w:val="24"/>
        </w:rPr>
      </w:pPr>
      <w:r w:rsidRPr="00580EE2">
        <w:rPr>
          <w:rFonts w:ascii="Times New Roman" w:eastAsia="Times New Roman" w:hAnsi="Times New Roman" w:cs="Times New Roman"/>
          <w:color w:val="000000"/>
          <w:sz w:val="24"/>
          <w:szCs w:val="24"/>
        </w:rPr>
        <w:t>В случае</w:t>
      </w:r>
      <w:proofErr w:type="gramStart"/>
      <w:r w:rsidRPr="00580EE2">
        <w:rPr>
          <w:rFonts w:ascii="Times New Roman" w:eastAsia="Times New Roman" w:hAnsi="Times New Roman" w:cs="Times New Roman"/>
          <w:color w:val="000000"/>
          <w:sz w:val="24"/>
          <w:szCs w:val="24"/>
        </w:rPr>
        <w:t>,</w:t>
      </w:r>
      <w:proofErr w:type="gramEnd"/>
      <w:r w:rsidRPr="00580EE2">
        <w:rPr>
          <w:rFonts w:ascii="Times New Roman" w:eastAsia="Times New Roman" w:hAnsi="Times New Roman" w:cs="Times New Roman"/>
          <w:color w:val="000000"/>
          <w:sz w:val="24"/>
          <w:szCs w:val="24"/>
        </w:rPr>
        <w:t xml:space="preserve"> если ребенок выезжает из Российской Федерации без сопровождения своих законных представителей, он должен иметь при себе кроме заграничного паспорта нотариально оформленное согласие одного из родителей на выезд несовершеннолетнего гражданина Российской Федерации. При этом в нотариально оформленном согласии могут быть указаны срок выезда и государство (государства), которое (</w:t>
      </w:r>
      <w:proofErr w:type="gramStart"/>
      <w:r w:rsidRPr="00580EE2">
        <w:rPr>
          <w:rFonts w:ascii="Times New Roman" w:eastAsia="Times New Roman" w:hAnsi="Times New Roman" w:cs="Times New Roman"/>
          <w:color w:val="000000"/>
          <w:sz w:val="24"/>
          <w:szCs w:val="24"/>
        </w:rPr>
        <w:t xml:space="preserve">которые) </w:t>
      </w:r>
      <w:proofErr w:type="gramEnd"/>
      <w:r w:rsidRPr="00580EE2">
        <w:rPr>
          <w:rFonts w:ascii="Times New Roman" w:eastAsia="Times New Roman" w:hAnsi="Times New Roman" w:cs="Times New Roman"/>
          <w:color w:val="000000"/>
          <w:sz w:val="24"/>
          <w:szCs w:val="24"/>
        </w:rPr>
        <w:t>он намерен посетить.</w:t>
      </w:r>
    </w:p>
    <w:p w:rsidR="00580EE2" w:rsidRPr="00580EE2" w:rsidRDefault="00580EE2" w:rsidP="00580EE2">
      <w:pPr>
        <w:shd w:val="clear" w:color="auto" w:fill="FFFFFF"/>
        <w:spacing w:before="136" w:after="136" w:line="240" w:lineRule="auto"/>
        <w:ind w:firstLine="709"/>
        <w:jc w:val="both"/>
        <w:rPr>
          <w:rFonts w:ascii="Times New Roman" w:eastAsia="Times New Roman" w:hAnsi="Times New Roman" w:cs="Times New Roman"/>
          <w:color w:val="000000"/>
          <w:sz w:val="24"/>
          <w:szCs w:val="24"/>
        </w:rPr>
      </w:pPr>
      <w:r w:rsidRPr="00580EE2">
        <w:rPr>
          <w:rFonts w:ascii="Times New Roman" w:eastAsia="Times New Roman" w:hAnsi="Times New Roman" w:cs="Times New Roman"/>
          <w:color w:val="000000"/>
          <w:sz w:val="24"/>
          <w:szCs w:val="24"/>
        </w:rPr>
        <w:t xml:space="preserve">Законом также определено, что каждый законный представитель несовершеннолетнего гражданина вправе как подать заявление о несогласии на выезд ребенка из страны, так и отозвать подобное заявление во внесудебном порядке.         При подаче заявления о несогласии на выезд ребенка законный </w:t>
      </w:r>
      <w:proofErr w:type="gramStart"/>
      <w:r w:rsidRPr="00580EE2">
        <w:rPr>
          <w:rFonts w:ascii="Times New Roman" w:eastAsia="Times New Roman" w:hAnsi="Times New Roman" w:cs="Times New Roman"/>
          <w:color w:val="000000"/>
          <w:sz w:val="24"/>
          <w:szCs w:val="24"/>
        </w:rPr>
        <w:t>представитель</w:t>
      </w:r>
      <w:proofErr w:type="gramEnd"/>
      <w:r w:rsidRPr="00580EE2">
        <w:rPr>
          <w:rFonts w:ascii="Times New Roman" w:eastAsia="Times New Roman" w:hAnsi="Times New Roman" w:cs="Times New Roman"/>
          <w:color w:val="000000"/>
          <w:sz w:val="24"/>
          <w:szCs w:val="24"/>
        </w:rPr>
        <w:t xml:space="preserve"> может указать на </w:t>
      </w:r>
      <w:proofErr w:type="gramStart"/>
      <w:r w:rsidRPr="00580EE2">
        <w:rPr>
          <w:rFonts w:ascii="Times New Roman" w:eastAsia="Times New Roman" w:hAnsi="Times New Roman" w:cs="Times New Roman"/>
          <w:color w:val="000000"/>
          <w:sz w:val="24"/>
          <w:szCs w:val="24"/>
        </w:rPr>
        <w:t>какой</w:t>
      </w:r>
      <w:proofErr w:type="gramEnd"/>
      <w:r w:rsidRPr="00580EE2">
        <w:rPr>
          <w:rFonts w:ascii="Times New Roman" w:eastAsia="Times New Roman" w:hAnsi="Times New Roman" w:cs="Times New Roman"/>
          <w:color w:val="000000"/>
          <w:sz w:val="24"/>
          <w:szCs w:val="24"/>
        </w:rPr>
        <w:t xml:space="preserve"> срок он накладывает подобное ограничение на выезд и указать ограничение на посещение конкретных стран (государств).</w:t>
      </w:r>
    </w:p>
    <w:p w:rsidR="00580EE2" w:rsidRPr="00580EE2" w:rsidRDefault="00580EE2" w:rsidP="00580EE2">
      <w:pPr>
        <w:shd w:val="clear" w:color="auto" w:fill="FFFFFF"/>
        <w:spacing w:before="136" w:after="136" w:line="240" w:lineRule="auto"/>
        <w:ind w:firstLine="709"/>
        <w:jc w:val="both"/>
        <w:rPr>
          <w:rFonts w:ascii="Times New Roman" w:eastAsia="Times New Roman" w:hAnsi="Times New Roman" w:cs="Times New Roman"/>
          <w:color w:val="000000"/>
          <w:sz w:val="24"/>
          <w:szCs w:val="24"/>
        </w:rPr>
      </w:pPr>
      <w:proofErr w:type="gramStart"/>
      <w:r w:rsidRPr="00580EE2">
        <w:rPr>
          <w:rFonts w:ascii="Times New Roman" w:eastAsia="Times New Roman" w:hAnsi="Times New Roman" w:cs="Times New Roman"/>
          <w:color w:val="000000"/>
          <w:sz w:val="24"/>
          <w:szCs w:val="24"/>
        </w:rPr>
        <w:t>В свою очередь в случае спора в связи с несогласием законного представителя несовершеннолетнего гражданина Российской Федерации на выезд</w:t>
      </w:r>
      <w:proofErr w:type="gramEnd"/>
      <w:r w:rsidRPr="00580EE2">
        <w:rPr>
          <w:rFonts w:ascii="Times New Roman" w:eastAsia="Times New Roman" w:hAnsi="Times New Roman" w:cs="Times New Roman"/>
          <w:color w:val="000000"/>
          <w:sz w:val="24"/>
          <w:szCs w:val="24"/>
        </w:rPr>
        <w:t xml:space="preserve"> из Российской Федерации вопрос о возможности его выезда из Российской Федерации разрешается в судебном порядке.</w:t>
      </w:r>
    </w:p>
    <w:p w:rsidR="001A5A8A" w:rsidRPr="00580EE2" w:rsidRDefault="0095472F" w:rsidP="0095472F">
      <w:pPr>
        <w:spacing w:line="240" w:lineRule="auto"/>
        <w:ind w:firstLine="709"/>
        <w:rPr>
          <w:rFonts w:ascii="Times New Roman" w:hAnsi="Times New Roman" w:cs="Times New Roman"/>
          <w:sz w:val="24"/>
          <w:szCs w:val="24"/>
        </w:rPr>
      </w:pPr>
      <w:r w:rsidRPr="0095472F">
        <w:rPr>
          <w:rFonts w:ascii="Times New Roman" w:hAnsi="Times New Roman" w:cs="Times New Roman"/>
          <w:sz w:val="24"/>
          <w:szCs w:val="24"/>
        </w:rPr>
        <w:t>В соответствии с принятым законом несовершеннолетний гражданин РФ может выехать из России совместно с одним из его законных представителей, если другим законным представителем не подано заявление о несогласии на такой выезд. Если несовершеннолетний гражданин выезжает без сопровождения своих законных представителей, он должен иметь при себе кроме паспорта нотариально оформленное согласие одного из законных представителей.</w:t>
      </w:r>
    </w:p>
    <w:p w:rsidR="003B44F8" w:rsidRDefault="003B44F8" w:rsidP="003B44F8">
      <w:pPr>
        <w:spacing w:after="0" w:line="240" w:lineRule="exact"/>
        <w:jc w:val="both"/>
        <w:rPr>
          <w:rFonts w:ascii="Times New Roman" w:hAnsi="Times New Roman" w:cs="Times New Roman"/>
          <w:sz w:val="24"/>
          <w:szCs w:val="24"/>
        </w:rPr>
      </w:pPr>
    </w:p>
    <w:p w:rsidR="003B44F8" w:rsidRPr="00E1185E" w:rsidRDefault="003B44F8" w:rsidP="003B44F8">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Подготовлено прокуратурой Ташлинского района</w:t>
      </w:r>
    </w:p>
    <w:p w:rsidR="00580EE2" w:rsidRPr="00580EE2" w:rsidRDefault="00580EE2">
      <w:pPr>
        <w:spacing w:line="240" w:lineRule="auto"/>
        <w:ind w:firstLine="709"/>
        <w:rPr>
          <w:rFonts w:ascii="Times New Roman" w:hAnsi="Times New Roman" w:cs="Times New Roman"/>
          <w:sz w:val="24"/>
          <w:szCs w:val="24"/>
        </w:rPr>
      </w:pPr>
    </w:p>
    <w:sectPr w:rsidR="00580EE2" w:rsidRPr="00580EE2" w:rsidSect="00580EE2">
      <w:pgSz w:w="11906" w:h="16838"/>
      <w:pgMar w:top="1134"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80EE2"/>
    <w:rsid w:val="001A5A8A"/>
    <w:rsid w:val="003B44F8"/>
    <w:rsid w:val="00580EE2"/>
    <w:rsid w:val="00954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A8A"/>
  </w:style>
  <w:style w:type="paragraph" w:styleId="1">
    <w:name w:val="heading 1"/>
    <w:basedOn w:val="a"/>
    <w:link w:val="10"/>
    <w:uiPriority w:val="9"/>
    <w:qFormat/>
    <w:rsid w:val="00580E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0EE2"/>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580E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18560472">
      <w:bodyDiv w:val="1"/>
      <w:marLeft w:val="0"/>
      <w:marRight w:val="0"/>
      <w:marTop w:val="0"/>
      <w:marBottom w:val="0"/>
      <w:divBdr>
        <w:top w:val="none" w:sz="0" w:space="0" w:color="auto"/>
        <w:left w:val="none" w:sz="0" w:space="0" w:color="auto"/>
        <w:bottom w:val="none" w:sz="0" w:space="0" w:color="auto"/>
        <w:right w:val="none" w:sz="0" w:space="0" w:color="auto"/>
      </w:divBdr>
      <w:divsChild>
        <w:div w:id="1554001205">
          <w:marLeft w:val="0"/>
          <w:marRight w:val="0"/>
          <w:marTop w:val="0"/>
          <w:marBottom w:val="0"/>
          <w:divBdr>
            <w:top w:val="none" w:sz="0" w:space="0" w:color="auto"/>
            <w:left w:val="none" w:sz="0" w:space="0" w:color="auto"/>
            <w:bottom w:val="none" w:sz="0" w:space="0" w:color="auto"/>
            <w:right w:val="none" w:sz="0" w:space="0" w:color="auto"/>
          </w:divBdr>
        </w:div>
        <w:div w:id="1306156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2075</Characters>
  <Application>Microsoft Office Word</Application>
  <DocSecurity>0</DocSecurity>
  <Lines>17</Lines>
  <Paragraphs>4</Paragraphs>
  <ScaleCrop>false</ScaleCrop>
  <Company>Microsoft</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2021-12-28T14:28:00Z</dcterms:created>
  <dcterms:modified xsi:type="dcterms:W3CDTF">2021-12-28T14:45:00Z</dcterms:modified>
</cp:coreProperties>
</file>